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A0F9C" w14:textId="77777777" w:rsidR="006A3ECE" w:rsidRPr="000D5B24" w:rsidRDefault="006A3ECE" w:rsidP="006A3ECE">
      <w:pPr>
        <w:rPr>
          <w:rFonts w:ascii="Calibri" w:hAnsi="Calibri"/>
          <w:b/>
        </w:rPr>
      </w:pPr>
      <w:r w:rsidRPr="000D5B24">
        <w:rPr>
          <w:rFonts w:ascii="Calibri" w:hAnsi="Calibri"/>
          <w:b/>
        </w:rPr>
        <w:t xml:space="preserve">Public Notice </w:t>
      </w:r>
    </w:p>
    <w:p w14:paraId="32FA0F9D" w14:textId="77777777" w:rsidR="006A3ECE" w:rsidRPr="000D5B24" w:rsidRDefault="00CC7C06" w:rsidP="006A3ECE">
      <w:pPr>
        <w:rPr>
          <w:rFonts w:ascii="Calibri" w:hAnsi="Calibri"/>
          <w:b/>
        </w:rPr>
      </w:pPr>
      <w:r>
        <w:rPr>
          <w:rFonts w:ascii="Calibri" w:hAnsi="Calibri"/>
          <w:b/>
        </w:rPr>
        <w:t xml:space="preserve">The </w:t>
      </w:r>
      <w:r w:rsidR="00905921">
        <w:rPr>
          <w:rFonts w:ascii="Calibri" w:hAnsi="Calibri"/>
          <w:b/>
        </w:rPr>
        <w:t>Plymouth</w:t>
      </w:r>
      <w:r>
        <w:rPr>
          <w:rFonts w:ascii="Calibri" w:hAnsi="Calibri"/>
          <w:b/>
        </w:rPr>
        <w:t xml:space="preserve"> </w:t>
      </w:r>
      <w:r w:rsidR="006A3ECE" w:rsidRPr="000D5B24">
        <w:rPr>
          <w:rFonts w:ascii="Calibri" w:hAnsi="Calibri"/>
          <w:b/>
        </w:rPr>
        <w:t>Retirement System</w:t>
      </w:r>
    </w:p>
    <w:p w14:paraId="32FA0F9E" w14:textId="77777777" w:rsidR="006A3ECE" w:rsidRPr="000D5B24" w:rsidRDefault="00E85199" w:rsidP="006A3ECE">
      <w:pPr>
        <w:rPr>
          <w:rFonts w:ascii="Calibri" w:hAnsi="Calibri"/>
          <w:b/>
        </w:rPr>
      </w:pPr>
      <w:r>
        <w:rPr>
          <w:rFonts w:ascii="Calibri" w:hAnsi="Calibri"/>
          <w:b/>
        </w:rPr>
        <w:t>Request for Proposal</w:t>
      </w:r>
    </w:p>
    <w:p w14:paraId="32FA0F9F" w14:textId="77777777" w:rsidR="004A3DA8" w:rsidRDefault="004A3DA8" w:rsidP="004A3DA8">
      <w:pPr>
        <w:rPr>
          <w:rFonts w:ascii="Calibri" w:hAnsi="Calibri"/>
        </w:rPr>
      </w:pPr>
    </w:p>
    <w:p w14:paraId="142B3DFD" w14:textId="77777777" w:rsidR="00466B0A" w:rsidRDefault="00466B0A" w:rsidP="00466B0A">
      <w:pPr>
        <w:jc w:val="both"/>
        <w:rPr>
          <w:rFonts w:ascii="Calibri" w:hAnsi="Calibri"/>
          <w:color w:val="000000"/>
        </w:rPr>
      </w:pPr>
      <w:r w:rsidRPr="00D30FAD">
        <w:rPr>
          <w:rFonts w:ascii="Calibri" w:hAnsi="Calibri"/>
        </w:rPr>
        <w:t xml:space="preserve">The </w:t>
      </w:r>
      <w:r>
        <w:rPr>
          <w:rFonts w:ascii="Calibri" w:hAnsi="Calibri"/>
        </w:rPr>
        <w:t>Plymouth</w:t>
      </w:r>
      <w:r w:rsidRPr="00D30FAD">
        <w:rPr>
          <w:rFonts w:ascii="Calibri" w:hAnsi="Calibri"/>
        </w:rPr>
        <w:t xml:space="preserve"> (MA) Retirement Board is seeking proposals from qualified </w:t>
      </w:r>
      <w:r>
        <w:rPr>
          <w:rFonts w:ascii="Calibri" w:hAnsi="Calibri"/>
        </w:rPr>
        <w:t>investment managers to provide Global Multi-Asset Allocation</w:t>
      </w:r>
      <w:r w:rsidRPr="00D30FAD">
        <w:rPr>
          <w:rFonts w:ascii="Calibri" w:hAnsi="Calibri"/>
        </w:rPr>
        <w:t xml:space="preserve"> investment management services for the Retirement System’s $</w:t>
      </w:r>
      <w:r>
        <w:rPr>
          <w:rFonts w:ascii="Calibri" w:hAnsi="Calibri"/>
        </w:rPr>
        <w:t xml:space="preserve">278 </w:t>
      </w:r>
      <w:r w:rsidRPr="00D30FAD">
        <w:rPr>
          <w:rFonts w:ascii="Calibri" w:hAnsi="Calibri"/>
        </w:rPr>
        <w:t>million investment portfolio.</w:t>
      </w:r>
      <w:r>
        <w:rPr>
          <w:rFonts w:ascii="Calibri" w:hAnsi="Calibri"/>
        </w:rPr>
        <w:t xml:space="preserve"> </w:t>
      </w:r>
      <w:r w:rsidRPr="003139C1">
        <w:rPr>
          <w:rFonts w:ascii="Calibri" w:hAnsi="Calibri"/>
        </w:rPr>
        <w:t xml:space="preserve">The Retirement Board expects to allocate </w:t>
      </w:r>
      <w:r>
        <w:rPr>
          <w:rFonts w:ascii="Calibri" w:hAnsi="Calibri"/>
        </w:rPr>
        <w:t xml:space="preserve">approximately </w:t>
      </w:r>
      <w:r w:rsidRPr="003139C1">
        <w:rPr>
          <w:rFonts w:ascii="Calibri" w:hAnsi="Calibri"/>
        </w:rPr>
        <w:t>$</w:t>
      </w:r>
      <w:r>
        <w:rPr>
          <w:rFonts w:ascii="Calibri" w:hAnsi="Calibri"/>
        </w:rPr>
        <w:t xml:space="preserve">11 </w:t>
      </w:r>
      <w:r w:rsidRPr="003139C1">
        <w:rPr>
          <w:rFonts w:ascii="Calibri" w:hAnsi="Calibri"/>
        </w:rPr>
        <w:t>Million in total to the mandate</w:t>
      </w:r>
      <w:r>
        <w:rPr>
          <w:rFonts w:ascii="Calibri" w:hAnsi="Calibri"/>
        </w:rPr>
        <w:t xml:space="preserve"> (s)</w:t>
      </w:r>
      <w:r w:rsidRPr="003139C1">
        <w:rPr>
          <w:rFonts w:ascii="Calibri" w:hAnsi="Calibri"/>
        </w:rPr>
        <w:t xml:space="preserve">. </w:t>
      </w:r>
    </w:p>
    <w:p w14:paraId="59F5CB41" w14:textId="77777777" w:rsidR="00466B0A" w:rsidRPr="007E3A2D" w:rsidRDefault="00466B0A" w:rsidP="00466B0A">
      <w:pPr>
        <w:jc w:val="both"/>
        <w:rPr>
          <w:rFonts w:ascii="Calibri" w:hAnsi="Calibri"/>
        </w:rPr>
      </w:pPr>
    </w:p>
    <w:p w14:paraId="45836D3B" w14:textId="77777777" w:rsidR="00466B0A" w:rsidRDefault="00466B0A" w:rsidP="00466B0A">
      <w:pPr>
        <w:jc w:val="both"/>
        <w:rPr>
          <w:rFonts w:ascii="Calibri" w:hAnsi="Calibri"/>
        </w:rPr>
      </w:pPr>
      <w:r w:rsidRPr="007E3A2D">
        <w:rPr>
          <w:rFonts w:ascii="Calibri" w:hAnsi="Calibri"/>
        </w:rPr>
        <w:t xml:space="preserve">All investments made by the </w:t>
      </w:r>
      <w:r>
        <w:rPr>
          <w:rFonts w:ascii="Calibri" w:hAnsi="Calibri"/>
        </w:rPr>
        <w:t>Plymouth</w:t>
      </w:r>
      <w:r w:rsidRPr="007E3A2D">
        <w:rPr>
          <w:rFonts w:ascii="Calibri" w:hAnsi="Calibri"/>
        </w:rPr>
        <w:t xml:space="preserve"> Retirement </w:t>
      </w:r>
      <w:r>
        <w:rPr>
          <w:rFonts w:ascii="Calibri" w:hAnsi="Calibri"/>
        </w:rPr>
        <w:t>Board</w:t>
      </w:r>
      <w:r w:rsidRPr="007E3A2D">
        <w:rPr>
          <w:rFonts w:ascii="Calibri" w:hAnsi="Calibri"/>
        </w:rPr>
        <w:t xml:space="preserve"> are subject to the provisions of the Massachusetts General Laws, Chapter 32, as amended by Chapter 176 of the Acts of 2011, and the rules and regulations of the Public Employees Retirement Administration Commission (PERAC), 840 CMR.  The selected investment manager(s) must have familiarity and agree to comply with all applicable laws and PERAC regulations.</w:t>
      </w:r>
      <w:r>
        <w:rPr>
          <w:rFonts w:ascii="Calibri" w:hAnsi="Calibri"/>
        </w:rPr>
        <w:t xml:space="preserve"> Additional information on applicable laws and investment regulations may be found on PERAC’s website at </w:t>
      </w:r>
      <w:hyperlink r:id="rId8" w:history="1">
        <w:r>
          <w:rPr>
            <w:rStyle w:val="Hyperlink"/>
            <w:rFonts w:ascii="Calibri" w:hAnsi="Calibri"/>
          </w:rPr>
          <w:t>www.mass.gov/perac</w:t>
        </w:r>
      </w:hyperlink>
      <w:r>
        <w:rPr>
          <w:rFonts w:ascii="Calibri" w:hAnsi="Calibri"/>
        </w:rPr>
        <w:t>.</w:t>
      </w:r>
    </w:p>
    <w:p w14:paraId="5E024A7F" w14:textId="77777777" w:rsidR="00466B0A" w:rsidRDefault="00466B0A" w:rsidP="00466B0A">
      <w:pPr>
        <w:rPr>
          <w:rFonts w:ascii="Calibri" w:hAnsi="Calibri"/>
        </w:rPr>
      </w:pPr>
    </w:p>
    <w:p w14:paraId="18F0D0B7" w14:textId="77777777" w:rsidR="00466B0A" w:rsidRPr="007E3A2D" w:rsidRDefault="00466B0A" w:rsidP="00466B0A">
      <w:pPr>
        <w:jc w:val="both"/>
        <w:rPr>
          <w:rFonts w:ascii="Calibri" w:hAnsi="Calibri"/>
        </w:rPr>
      </w:pPr>
      <w:r w:rsidRPr="007E3A2D">
        <w:rPr>
          <w:rFonts w:ascii="Calibri" w:hAnsi="Calibri"/>
          <w:color w:val="000000"/>
        </w:rPr>
        <w:t>The Board reserves the right to cancel or reject in whole or part any or all proposals in the best interest of the Retirement System.</w:t>
      </w:r>
    </w:p>
    <w:p w14:paraId="6983C981" w14:textId="77777777" w:rsidR="00466B0A" w:rsidRPr="007E3A2D" w:rsidRDefault="00466B0A" w:rsidP="00466B0A">
      <w:pPr>
        <w:rPr>
          <w:rFonts w:ascii="Calibri" w:hAnsi="Calibri"/>
        </w:rPr>
      </w:pPr>
    </w:p>
    <w:p w14:paraId="7FD64F92" w14:textId="77777777" w:rsidR="00466B0A" w:rsidRPr="007E3A2D" w:rsidRDefault="00466B0A" w:rsidP="00466B0A">
      <w:pPr>
        <w:rPr>
          <w:rFonts w:ascii="Calibri" w:hAnsi="Calibri"/>
        </w:rPr>
      </w:pPr>
      <w:r>
        <w:rPr>
          <w:rFonts w:ascii="Calibri" w:hAnsi="Calibri"/>
        </w:rPr>
        <w:t xml:space="preserve">The RFP is available up to the proposal deadline by visiting </w:t>
      </w:r>
      <w:hyperlink r:id="rId9" w:history="1">
        <w:r w:rsidRPr="003C1C4B">
          <w:rPr>
            <w:rStyle w:val="Hyperlink"/>
            <w:rFonts w:ascii="Calibri" w:hAnsi="Calibri"/>
          </w:rPr>
          <w:t>http://www.fiallc.com/resources/client-rfps/</w:t>
        </w:r>
      </w:hyperlink>
      <w:r>
        <w:rPr>
          <w:rFonts w:ascii="Calibri" w:hAnsi="Calibri"/>
        </w:rPr>
        <w:t xml:space="preserve">.  </w:t>
      </w:r>
    </w:p>
    <w:p w14:paraId="5BB7A1F4" w14:textId="77777777" w:rsidR="00466B0A" w:rsidRDefault="00466B0A" w:rsidP="00466B0A">
      <w:pPr>
        <w:rPr>
          <w:rFonts w:ascii="Calibri" w:hAnsi="Calibri"/>
          <w:color w:val="222222"/>
          <w:sz w:val="22"/>
          <w:szCs w:val="22"/>
        </w:rPr>
      </w:pPr>
    </w:p>
    <w:p w14:paraId="2ECCE8AE" w14:textId="77777777" w:rsidR="00466B0A" w:rsidRPr="00D913FF" w:rsidRDefault="00466B0A" w:rsidP="00466B0A">
      <w:pPr>
        <w:jc w:val="both"/>
        <w:rPr>
          <w:rFonts w:ascii="Calibri" w:hAnsi="Calibri"/>
          <w:u w:val="single"/>
        </w:rPr>
      </w:pPr>
      <w:bookmarkStart w:id="0" w:name="_Hlk166509974"/>
      <w:r w:rsidRPr="00323BAA">
        <w:rPr>
          <w:rFonts w:ascii="Calibri" w:hAnsi="Calibri"/>
          <w:highlight w:val="yellow"/>
          <w:u w:val="single"/>
        </w:rPr>
        <w:t xml:space="preserve">Proposal deadline is Friday </w:t>
      </w:r>
      <w:r>
        <w:rPr>
          <w:rFonts w:ascii="Calibri" w:hAnsi="Calibri"/>
          <w:highlight w:val="yellow"/>
          <w:u w:val="single"/>
        </w:rPr>
        <w:t>May</w:t>
      </w:r>
      <w:r w:rsidRPr="00323BAA">
        <w:rPr>
          <w:rFonts w:ascii="Calibri" w:hAnsi="Calibri"/>
          <w:highlight w:val="yellow"/>
          <w:u w:val="single"/>
        </w:rPr>
        <w:t xml:space="preserve"> </w:t>
      </w:r>
      <w:r>
        <w:rPr>
          <w:rFonts w:ascii="Calibri" w:hAnsi="Calibri"/>
          <w:highlight w:val="yellow"/>
          <w:u w:val="single"/>
        </w:rPr>
        <w:t>9</w:t>
      </w:r>
      <w:r w:rsidRPr="00323BAA">
        <w:rPr>
          <w:rFonts w:ascii="Calibri" w:hAnsi="Calibri"/>
          <w:highlight w:val="yellow"/>
          <w:u w:val="single"/>
          <w:vertAlign w:val="superscript"/>
        </w:rPr>
        <w:t>th</w:t>
      </w:r>
      <w:r w:rsidRPr="00323BAA">
        <w:rPr>
          <w:rFonts w:ascii="Calibri" w:hAnsi="Calibri"/>
          <w:highlight w:val="yellow"/>
          <w:u w:val="single"/>
        </w:rPr>
        <w:t xml:space="preserve"> at 4:00 PM EDT. Late proposals will not be accepted.</w:t>
      </w:r>
      <w:bookmarkEnd w:id="0"/>
    </w:p>
    <w:p w14:paraId="32FA0FA9" w14:textId="77777777" w:rsidR="00914756" w:rsidRPr="007E3A2D" w:rsidRDefault="00914756" w:rsidP="006A3ECE">
      <w:pPr>
        <w:rPr>
          <w:rFonts w:ascii="Calibri" w:hAnsi="Calibri"/>
        </w:rPr>
      </w:pPr>
    </w:p>
    <w:sectPr w:rsidR="00914756" w:rsidRPr="007E3A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1E53AD"/>
    <w:multiLevelType w:val="hybridMultilevel"/>
    <w:tmpl w:val="96C8FB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582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ECE"/>
    <w:rsid w:val="00032BE1"/>
    <w:rsid w:val="001A025E"/>
    <w:rsid w:val="00277916"/>
    <w:rsid w:val="002A1C09"/>
    <w:rsid w:val="003A5C8A"/>
    <w:rsid w:val="00466B0A"/>
    <w:rsid w:val="004A3DA8"/>
    <w:rsid w:val="005F6CBF"/>
    <w:rsid w:val="00697C69"/>
    <w:rsid w:val="006A3ECE"/>
    <w:rsid w:val="006B1104"/>
    <w:rsid w:val="007839F2"/>
    <w:rsid w:val="00836294"/>
    <w:rsid w:val="00891DD9"/>
    <w:rsid w:val="00905921"/>
    <w:rsid w:val="00914756"/>
    <w:rsid w:val="00930BC5"/>
    <w:rsid w:val="009367BB"/>
    <w:rsid w:val="009913FB"/>
    <w:rsid w:val="00AB76AF"/>
    <w:rsid w:val="00B2403A"/>
    <w:rsid w:val="00B7078C"/>
    <w:rsid w:val="00B80F62"/>
    <w:rsid w:val="00B90171"/>
    <w:rsid w:val="00C057DC"/>
    <w:rsid w:val="00CC7C06"/>
    <w:rsid w:val="00D71001"/>
    <w:rsid w:val="00D7507A"/>
    <w:rsid w:val="00DB2E16"/>
    <w:rsid w:val="00E5043B"/>
    <w:rsid w:val="00E85199"/>
    <w:rsid w:val="00EA1FD1"/>
    <w:rsid w:val="00FA3538"/>
    <w:rsid w:val="00FA4A27"/>
    <w:rsid w:val="00FC00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A0F9C"/>
  <w15:docId w15:val="{98ED3F1B-6389-4F24-BC55-8D4D6F60C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EC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A3ECE"/>
    <w:rPr>
      <w:color w:val="0000FF"/>
      <w:u w:val="single"/>
    </w:rPr>
  </w:style>
  <w:style w:type="paragraph" w:styleId="NormalWeb">
    <w:name w:val="Normal (Web)"/>
    <w:basedOn w:val="Normal"/>
    <w:rsid w:val="006A3ECE"/>
    <w:pPr>
      <w:spacing w:before="100" w:beforeAutospacing="1" w:after="100" w:afterAutospacing="1"/>
    </w:pPr>
    <w:rPr>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ss.gov/perac"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fiallc.com/resources/client-rf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6b766b1-0cec-4e48-ba21-bb9f1998ef8f">
      <Terms xmlns="http://schemas.microsoft.com/office/infopath/2007/PartnerControls"/>
    </lcf76f155ced4ddcb4097134ff3c332f>
    <TaxCatchAll xmlns="92a00fd0-dbbf-47cb-a3b4-b75bb2e40b87" xsi:nil="true"/>
    <_ExtendedDescription xmlns="http://schemas.microsoft.com/sharepoint/v3" xsi:nil="true"/>
    <HHPGUID xmlns="06b766b1-0cec-4e48-ba21-bb9f1998ef8f" xsi:nil="true"/>
    <PerformanceAnalyst xmlns="06b766b1-0cec-4e48-ba21-bb9f1998ef8f">
      <UserInfo>
        <DisplayName/>
        <AccountId xsi:nil="true"/>
        <AccountType/>
      </UserInfo>
    </PerformanceAnalyst>
    <Name2 xmlns="06b766b1-0cec-4e48-ba21-bb9f1998ef8f" xsi:nil="true"/>
    <ArchiveFolder xmlns="06b766b1-0cec-4e48-ba21-bb9f1998ef8f">false</ArchiveFolder>
    <FiducientStatus xmlns="06b766b1-0cec-4e48-ba21-bb9f1998ef8f" xsi:nil="true"/>
    <CSA xmlns="06b766b1-0cec-4e48-ba21-bb9f1998ef8f">
      <UserInfo>
        <DisplayName/>
        <AccountId xsi:nil="true"/>
        <AccountType/>
      </UserInfo>
    </CSA>
    <ConsultingAnalyst xmlns="06b766b1-0cec-4e48-ba21-bb9f1998ef8f">
      <UserInfo>
        <DisplayName/>
        <AccountId xsi:nil="true"/>
        <AccountType/>
      </UserInfo>
    </ConsultingAnalyst>
    <Consultant xmlns="06b766b1-0cec-4e48-ba21-bb9f1998ef8f">
      <UserInfo>
        <DisplayName/>
        <AccountId xsi:nil="true"/>
        <AccountType/>
      </UserInfo>
    </Consultant>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525227284479E4BB4AED4FCE5ECE04F" ma:contentTypeVersion="23" ma:contentTypeDescription="Create a new document." ma:contentTypeScope="" ma:versionID="d7709fcec40c9a221cb2c7b2324a412b">
  <xsd:schema xmlns:xsd="http://www.w3.org/2001/XMLSchema" xmlns:xs="http://www.w3.org/2001/XMLSchema" xmlns:p="http://schemas.microsoft.com/office/2006/metadata/properties" xmlns:ns1="http://schemas.microsoft.com/sharepoint/v3" xmlns:ns2="06b766b1-0cec-4e48-ba21-bb9f1998ef8f" xmlns:ns3="92a00fd0-dbbf-47cb-a3b4-b75bb2e40b87" targetNamespace="http://schemas.microsoft.com/office/2006/metadata/properties" ma:root="true" ma:fieldsID="d4821db700948add794b2ef905490a7f" ns1:_="" ns2:_="" ns3:_="">
    <xsd:import namespace="http://schemas.microsoft.com/sharepoint/v3"/>
    <xsd:import namespace="06b766b1-0cec-4e48-ba21-bb9f1998ef8f"/>
    <xsd:import namespace="92a00fd0-dbbf-47cb-a3b4-b75bb2e40b87"/>
    <xsd:element name="properties">
      <xsd:complexType>
        <xsd:sequence>
          <xsd:element name="documentManagement">
            <xsd:complexType>
              <xsd:all>
                <xsd:element ref="ns1:_ExtendedDescription" minOccurs="0"/>
                <xsd:element ref="ns2:HHPGUID"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MediaServiceLocation" minOccurs="0"/>
                <xsd:element ref="ns2:Name2" minOccurs="0"/>
                <xsd:element ref="ns2:ArchiveFolder" minOccurs="0"/>
                <xsd:element ref="ns2:CSA" minOccurs="0"/>
                <xsd:element ref="ns2:FiducientStatus" minOccurs="0"/>
                <xsd:element ref="ns2:Consultant" minOccurs="0"/>
                <xsd:element ref="ns2:ConsultingAnalyst" minOccurs="0"/>
                <xsd:element ref="ns2:PerformanceAnalys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8" nillable="true" ma:displayName="Description" ma:internalName="_Extended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b766b1-0cec-4e48-ba21-bb9f1998ef8f" elementFormDefault="qualified">
    <xsd:import namespace="http://schemas.microsoft.com/office/2006/documentManagement/types"/>
    <xsd:import namespace="http://schemas.microsoft.com/office/infopath/2007/PartnerControls"/>
    <xsd:element name="HHPGUID" ma:index="9" nillable="true" ma:displayName="HHP GUID" ma:format="Dropdown" ma:internalName="HHPGUID">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16fa849-9aee-4305-8228-d5ef1c313dd4"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element name="Name2" ma:index="24" nillable="true" ma:displayName="Name 2" ma:format="Dropdown" ma:internalName="Name2">
      <xsd:simpleType>
        <xsd:restriction base="dms:Text">
          <xsd:maxLength value="255"/>
        </xsd:restriction>
      </xsd:simpleType>
    </xsd:element>
    <xsd:element name="ArchiveFolder" ma:index="25" nillable="true" ma:displayName="Archive Folder" ma:default="0" ma:format="Dropdown" ma:internalName="ArchiveFolder">
      <xsd:simpleType>
        <xsd:restriction base="dms:Boolean"/>
      </xsd:simpleType>
    </xsd:element>
    <xsd:element name="CSA" ma:index="26" nillable="true" ma:displayName="CSA" ma:format="Dropdown" ma:list="UserInfo" ma:SharePointGroup="0" ma:internalName="CS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ducientStatus" ma:index="27" nillable="true" ma:displayName="Fiducient Status" ma:format="Dropdown" ma:internalName="FiducientStatus">
      <xsd:simpleType>
        <xsd:restriction base="dms:Text">
          <xsd:maxLength value="255"/>
        </xsd:restriction>
      </xsd:simpleType>
    </xsd:element>
    <xsd:element name="Consultant" ma:index="28" nillable="true" ma:displayName="Consultant" ma:format="Dropdown" ma:list="UserInfo" ma:SharePointGroup="0" ma:internalName="Consultan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sultingAnalyst" ma:index="29" nillable="true" ma:displayName="Consulting Analyst" ma:format="Dropdown" ma:list="UserInfo" ma:SharePointGroup="0" ma:internalName="ConsultingAnalys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erformanceAnalyst" ma:index="30" nillable="true" ma:displayName="Performance Analyst" ma:format="Dropdown" ma:list="UserInfo" ma:SharePointGroup="0" ma:internalName="PerformanceAnalys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2a00fd0-dbbf-47cb-a3b4-b75bb2e40b87"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f9d524c9-987e-4381-932e-a63d9ab98bcd}" ma:internalName="TaxCatchAll" ma:showField="CatchAllData" ma:web="92a00fd0-dbbf-47cb-a3b4-b75bb2e40b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BE6AB9-0FB0-4831-A46F-3B918210F7BC}">
  <ds:schemaRefs>
    <ds:schemaRef ds:uri="http://purl.org/dc/dcmitype/"/>
    <ds:schemaRef ds:uri="92a00fd0-dbbf-47cb-a3b4-b75bb2e40b87"/>
    <ds:schemaRef ds:uri="http://schemas.microsoft.com/office/2006/metadata/properties"/>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06b766b1-0cec-4e48-ba21-bb9f1998ef8f"/>
    <ds:schemaRef ds:uri="http://schemas.microsoft.com/sharepoint/v3"/>
    <ds:schemaRef ds:uri="http://purl.org/dc/terms/"/>
    <ds:schemaRef ds:uri="http://purl.org/dc/elements/1.1/"/>
  </ds:schemaRefs>
</ds:datastoreItem>
</file>

<file path=customXml/itemProps2.xml><?xml version="1.0" encoding="utf-8"?>
<ds:datastoreItem xmlns:ds="http://schemas.openxmlformats.org/officeDocument/2006/customXml" ds:itemID="{5347DD3D-4399-43F6-8B05-25EB691DA0F4}">
  <ds:schemaRefs>
    <ds:schemaRef ds:uri="http://schemas.microsoft.com/sharepoint/v3/contenttype/forms"/>
  </ds:schemaRefs>
</ds:datastoreItem>
</file>

<file path=customXml/itemProps3.xml><?xml version="1.0" encoding="utf-8"?>
<ds:datastoreItem xmlns:ds="http://schemas.openxmlformats.org/officeDocument/2006/customXml" ds:itemID="{3CAF71AD-94F7-498F-9F52-8828284D08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6b766b1-0cec-4e48-ba21-bb9f1998ef8f"/>
    <ds:schemaRef ds:uri="92a00fd0-dbbf-47cb-a3b4-b75bb2e40b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204</Words>
  <Characters>1165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Maura Goulart</dc:creator>
  <cp:lastModifiedBy>Hannegan, Lucas</cp:lastModifiedBy>
  <cp:revision>15</cp:revision>
  <dcterms:created xsi:type="dcterms:W3CDTF">2017-01-10T21:03:00Z</dcterms:created>
  <dcterms:modified xsi:type="dcterms:W3CDTF">2025-04-11T19:12:00Z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0x010100B525227284479E4BB4AED4FCE5ECE04F</vt:lpwstr>
  </property>
  <property fmtid="{D5CDD505-2E9C-101B-9397-08002B2CF9AE}" pid="3" name="Order">
    <vt:r8>102400</vt:r8>
  </property>
  <property fmtid="{D5CDD505-2E9C-101B-9397-08002B2CF9AE}" pid="4" name="MediaServiceImageTags">
    <vt:lpwstr/>
  </property>
</Properties>
</file>